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5B810" w14:textId="37A3FA2E" w:rsidR="001A024B" w:rsidRPr="001C332D" w:rsidRDefault="001A024B" w:rsidP="001A024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#10</w:t>
      </w:r>
      <w:r w:rsidR="0015660D">
        <w:rPr>
          <w:rFonts w:ascii="Arial" w:eastAsia="MS Mincho" w:hAnsi="Arial" w:cs="Arial"/>
          <w:b/>
          <w:sz w:val="24"/>
          <w:szCs w:val="24"/>
        </w:rPr>
        <w:t>2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B53179" w:rsidRPr="00B53179">
        <w:rPr>
          <w:rFonts w:ascii="Arial" w:eastAsia="MS Mincho" w:hAnsi="Arial" w:cs="Arial"/>
          <w:b/>
          <w:sz w:val="24"/>
          <w:szCs w:val="24"/>
        </w:rPr>
        <w:t>S1-23</w:t>
      </w:r>
      <w:r w:rsidR="008F0B10">
        <w:rPr>
          <w:rFonts w:ascii="Arial" w:eastAsia="MS Mincho" w:hAnsi="Arial" w:cs="Arial"/>
          <w:b/>
          <w:sz w:val="24"/>
          <w:szCs w:val="24"/>
        </w:rPr>
        <w:t>1192</w:t>
      </w:r>
    </w:p>
    <w:p w14:paraId="7A732E0D" w14:textId="385579A4" w:rsidR="001A024B" w:rsidRPr="000D6532" w:rsidRDefault="0015660D" w:rsidP="001A024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Berlin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>, Ge</w:t>
      </w:r>
      <w:r>
        <w:rPr>
          <w:rFonts w:ascii="Arial" w:eastAsia="MS Mincho" w:hAnsi="Arial" w:cs="Arial"/>
          <w:b/>
          <w:sz w:val="24"/>
          <w:szCs w:val="24"/>
        </w:rPr>
        <w:t>rmany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>, 2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</w:rPr>
        <w:t>6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May</w:t>
      </w:r>
      <w:r w:rsidR="001A024B" w:rsidRPr="007A6C4E">
        <w:rPr>
          <w:rFonts w:ascii="Arial" w:eastAsia="MS Mincho" w:hAnsi="Arial" w:cs="Arial"/>
          <w:b/>
          <w:sz w:val="24"/>
          <w:szCs w:val="24"/>
        </w:rPr>
        <w:t xml:space="preserve"> 2023</w:t>
      </w:r>
      <w:r w:rsidR="001A024B" w:rsidRPr="001C332D">
        <w:rPr>
          <w:rFonts w:ascii="Arial" w:eastAsia="MS Mincho" w:hAnsi="Arial" w:cs="Arial"/>
          <w:b/>
          <w:sz w:val="24"/>
          <w:szCs w:val="24"/>
        </w:rPr>
        <w:tab/>
      </w:r>
      <w:r w:rsidR="001A024B" w:rsidRPr="001C332D">
        <w:rPr>
          <w:rFonts w:ascii="Arial" w:eastAsia="MS Mincho" w:hAnsi="Arial" w:cs="Arial"/>
          <w:i/>
          <w:sz w:val="24"/>
          <w:szCs w:val="24"/>
        </w:rPr>
        <w:t xml:space="preserve">(revision of </w:t>
      </w:r>
      <w:r w:rsidR="001A024B" w:rsidRPr="00EE22CD">
        <w:rPr>
          <w:rFonts w:ascii="Arial" w:eastAsia="MS Mincho" w:hAnsi="Arial" w:cs="Arial"/>
          <w:i/>
          <w:sz w:val="24"/>
          <w:szCs w:val="24"/>
        </w:rPr>
        <w:t>S1-2</w:t>
      </w:r>
      <w:r w:rsidR="001A024B">
        <w:rPr>
          <w:rFonts w:ascii="Arial" w:eastAsia="MS Mincho" w:hAnsi="Arial" w:cs="Arial"/>
          <w:i/>
          <w:sz w:val="24"/>
          <w:szCs w:val="24"/>
        </w:rPr>
        <w:t>2xxxx</w:t>
      </w:r>
      <w:r w:rsidR="001A024B" w:rsidRPr="001C332D">
        <w:rPr>
          <w:rFonts w:ascii="Arial" w:eastAsia="MS Mincho" w:hAnsi="Arial" w:cs="Arial"/>
          <w:i/>
          <w:sz w:val="24"/>
          <w:szCs w:val="24"/>
        </w:rPr>
        <w:t>)</w:t>
      </w:r>
    </w:p>
    <w:p w14:paraId="2FBAACAC" w14:textId="77777777" w:rsidR="00CC14E6" w:rsidRPr="001A024B" w:rsidRDefault="00CC14E6">
      <w:pPr>
        <w:rPr>
          <w:b/>
          <w:sz w:val="24"/>
        </w:rPr>
      </w:pPr>
    </w:p>
    <w:p w14:paraId="277F1761" w14:textId="6A08F022" w:rsidR="00CC14E6" w:rsidRDefault="00CC14E6">
      <w:pPr>
        <w:jc w:val="center"/>
        <w:rPr>
          <w:b/>
          <w:sz w:val="28"/>
        </w:rPr>
      </w:pPr>
      <w:r>
        <w:rPr>
          <w:b/>
          <w:sz w:val="28"/>
        </w:rPr>
        <w:t xml:space="preserve">Presentation of Specification to TSG </w:t>
      </w:r>
    </w:p>
    <w:p w14:paraId="51B0B65C" w14:textId="43D8B40F" w:rsidR="00CC14E6" w:rsidRDefault="00CC14E6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15660D">
        <w:rPr>
          <w:rFonts w:eastAsia="Malgun Gothic"/>
          <w:b/>
          <w:sz w:val="24"/>
          <w:lang w:eastAsia="ko-KR"/>
        </w:rPr>
        <w:t>100</w:t>
      </w:r>
    </w:p>
    <w:p w14:paraId="0350C443" w14:textId="7104D62D" w:rsidR="00CC14E6" w:rsidRDefault="00CC14E6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 w:rsidR="001A024B">
        <w:rPr>
          <w:rFonts w:eastAsia="Malgun Gothic"/>
          <w:b/>
          <w:sz w:val="24"/>
          <w:lang w:eastAsia="ko-KR"/>
        </w:rPr>
        <w:t>8</w:t>
      </w:r>
      <w:r w:rsidR="00FE2086">
        <w:rPr>
          <w:rFonts w:eastAsia="Malgun Gothic"/>
          <w:b/>
          <w:sz w:val="24"/>
          <w:lang w:eastAsia="ko-KR"/>
        </w:rPr>
        <w:t>41</w:t>
      </w:r>
      <w:r>
        <w:rPr>
          <w:b/>
          <w:sz w:val="24"/>
        </w:rPr>
        <w:t xml:space="preserve">, Version </w:t>
      </w:r>
      <w:r w:rsidR="0015660D" w:rsidRPr="00E16FE7">
        <w:rPr>
          <w:b/>
          <w:sz w:val="24"/>
          <w:highlight w:val="yellow"/>
          <w:lang w:val="en-US" w:eastAsia="zh-CN"/>
        </w:rPr>
        <w:t>1.1.0</w:t>
      </w:r>
    </w:p>
    <w:p w14:paraId="4C85F3D7" w14:textId="6B06D669" w:rsidR="00CC14E6" w:rsidRDefault="00CC14E6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15660D">
        <w:rPr>
          <w:b/>
          <w:sz w:val="24"/>
        </w:rPr>
        <w:t>Approval</w:t>
      </w:r>
    </w:p>
    <w:p w14:paraId="49E84D1C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4E5FE389" w14:textId="77777777" w:rsidR="00F35731" w:rsidRDefault="00CC14E6" w:rsidP="00E6145A">
      <w:pPr>
        <w:rPr>
          <w:noProof/>
          <w:lang w:val="en-US"/>
        </w:rPr>
      </w:pPr>
      <w:r>
        <w:rPr>
          <w:rFonts w:eastAsia="Times New Roman"/>
          <w:lang w:eastAsia="en-US"/>
        </w:rPr>
        <w:t>TR 22.8</w:t>
      </w:r>
      <w:r w:rsidR="000A12DA">
        <w:rPr>
          <w:lang w:val="en-US" w:eastAsia="zh-CN"/>
        </w:rPr>
        <w:t>41</w:t>
      </w:r>
      <w:r>
        <w:rPr>
          <w:rFonts w:eastAsia="Times New Roman"/>
          <w:lang w:eastAsia="en-US"/>
        </w:rPr>
        <w:t xml:space="preserve"> captures the outcome of the SA1 Rel-1</w:t>
      </w:r>
      <w:r w:rsidR="001A024B">
        <w:rPr>
          <w:rFonts w:eastAsia="Times New Roman"/>
          <w:lang w:eastAsia="en-US"/>
        </w:rPr>
        <w:t>9</w:t>
      </w:r>
      <w:r>
        <w:rPr>
          <w:rFonts w:eastAsia="Times New Roman"/>
          <w:lang w:eastAsia="en-US"/>
        </w:rPr>
        <w:t xml:space="preserve"> study FS_</w:t>
      </w:r>
      <w:proofErr w:type="spellStart"/>
      <w:r w:rsidR="00BF100E">
        <w:rPr>
          <w:lang w:val="en-US" w:eastAsia="zh-CN"/>
        </w:rPr>
        <w:t>DualSteer</w:t>
      </w:r>
      <w:proofErr w:type="spellEnd"/>
      <w:r>
        <w:rPr>
          <w:rFonts w:eastAsia="Times New Roman"/>
          <w:lang w:eastAsia="en-US"/>
        </w:rPr>
        <w:t xml:space="preserve">, aiming at </w:t>
      </w:r>
      <w:r w:rsidR="001A024B">
        <w:rPr>
          <w:lang w:eastAsia="zh-CN"/>
        </w:rPr>
        <w:t>identifying use cases</w:t>
      </w:r>
      <w:r w:rsidR="00640BFD">
        <w:rPr>
          <w:lang w:eastAsia="zh-CN"/>
        </w:rPr>
        <w:t xml:space="preserve"> and </w:t>
      </w:r>
      <w:r w:rsidR="00F12ECD">
        <w:rPr>
          <w:lang w:eastAsia="zh-CN"/>
        </w:rPr>
        <w:t xml:space="preserve">potential new requirements related to </w:t>
      </w:r>
      <w:r w:rsidR="00E6145A" w:rsidRPr="00A73658">
        <w:rPr>
          <w:noProof/>
          <w:lang w:val="en-US"/>
        </w:rPr>
        <w:t xml:space="preserve">5GS support of </w:t>
      </w:r>
      <w:r w:rsidR="00E6145A">
        <w:rPr>
          <w:noProof/>
          <w:lang w:val="en-US"/>
        </w:rPr>
        <w:t xml:space="preserve">enhanced </w:t>
      </w:r>
      <w:r w:rsidR="00E6145A" w:rsidRPr="00A73658">
        <w:rPr>
          <w:noProof/>
          <w:lang w:val="en-US"/>
        </w:rPr>
        <w:t>mechanisms for steering, split</w:t>
      </w:r>
      <w:r w:rsidR="00E6145A">
        <w:rPr>
          <w:noProof/>
          <w:lang w:val="en-US"/>
        </w:rPr>
        <w:t>ting</w:t>
      </w:r>
      <w:r w:rsidR="00E6145A" w:rsidRPr="00A73658">
        <w:rPr>
          <w:noProof/>
          <w:lang w:val="en-US"/>
        </w:rPr>
        <w:t xml:space="preserve"> and switch</w:t>
      </w:r>
      <w:r w:rsidR="00E6145A">
        <w:rPr>
          <w:noProof/>
          <w:lang w:val="en-US"/>
        </w:rPr>
        <w:t>ing</w:t>
      </w:r>
      <w:r w:rsidR="00E6145A" w:rsidRPr="00A73658">
        <w:rPr>
          <w:noProof/>
          <w:lang w:val="en-US"/>
        </w:rPr>
        <w:t xml:space="preserve"> of user </w:t>
      </w:r>
      <w:r w:rsidR="00E6145A">
        <w:rPr>
          <w:noProof/>
          <w:lang w:val="en-US"/>
        </w:rPr>
        <w:t>data</w:t>
      </w:r>
      <w:r w:rsidR="00E6145A" w:rsidRPr="00A73658">
        <w:rPr>
          <w:noProof/>
          <w:lang w:val="en-US"/>
        </w:rPr>
        <w:t xml:space="preserve">, pertaining to a UE data session, across two </w:t>
      </w:r>
      <w:r w:rsidR="00E6145A">
        <w:rPr>
          <w:noProof/>
          <w:lang w:val="en-US"/>
        </w:rPr>
        <w:t xml:space="preserve">3GPP </w:t>
      </w:r>
      <w:r w:rsidR="00E6145A" w:rsidRPr="00A73658">
        <w:rPr>
          <w:noProof/>
          <w:lang w:val="en-US"/>
        </w:rPr>
        <w:t>networks</w:t>
      </w:r>
      <w:r w:rsidR="00F45A97">
        <w:rPr>
          <w:noProof/>
          <w:lang w:val="en-US"/>
        </w:rPr>
        <w:t xml:space="preserve"> (intra or inter-PLMN), </w:t>
      </w:r>
      <w:r w:rsidR="00E6145A" w:rsidRPr="00A73658">
        <w:rPr>
          <w:noProof/>
          <w:lang w:val="en-US"/>
        </w:rPr>
        <w:t xml:space="preserve">where only one single subscription is </w:t>
      </w:r>
      <w:r w:rsidR="00E6145A">
        <w:rPr>
          <w:noProof/>
          <w:lang w:val="en-US"/>
        </w:rPr>
        <w:t>assumed</w:t>
      </w:r>
      <w:r w:rsidR="00F45A97">
        <w:rPr>
          <w:noProof/>
          <w:lang w:val="en-US"/>
        </w:rPr>
        <w:t>.</w:t>
      </w:r>
      <w:r w:rsidR="004E7E7A">
        <w:rPr>
          <w:noProof/>
          <w:lang w:val="en-US"/>
        </w:rPr>
        <w:t xml:space="preserve"> </w:t>
      </w:r>
    </w:p>
    <w:p w14:paraId="17534C09" w14:textId="46BA05E1" w:rsidR="00CC14E6" w:rsidRDefault="00BD12A8">
      <w:pPr>
        <w:rPr>
          <w:rFonts w:eastAsia="Malgun Gothic"/>
          <w:lang w:eastAsia="ko-KR"/>
        </w:rPr>
      </w:pPr>
      <w:r>
        <w:rPr>
          <w:noProof/>
          <w:lang w:val="en-US"/>
        </w:rPr>
        <w:t xml:space="preserve">After </w:t>
      </w:r>
      <w:r>
        <w:t>finalizing use cases, consolidated requirements and conclusions</w:t>
      </w:r>
      <w:r w:rsidR="00AD75DE">
        <w:t>,</w:t>
      </w:r>
      <w:r>
        <w:rPr>
          <w:noProof/>
          <w:lang w:val="en-US"/>
        </w:rPr>
        <w:t xml:space="preserve"> </w:t>
      </w:r>
      <w:r w:rsidR="00AD75DE">
        <w:rPr>
          <w:noProof/>
          <w:lang w:val="en-US"/>
        </w:rPr>
        <w:t>t</w:t>
      </w:r>
      <w:r w:rsidR="004E7E7A">
        <w:rPr>
          <w:noProof/>
          <w:lang w:val="en-US"/>
        </w:rPr>
        <w:t xml:space="preserve">he </w:t>
      </w:r>
      <w:r w:rsidR="00CC14E6">
        <w:rPr>
          <w:rFonts w:eastAsia="Malgun Gothic"/>
          <w:lang w:eastAsia="ko-KR"/>
        </w:rPr>
        <w:t xml:space="preserve">attached </w:t>
      </w:r>
      <w:r w:rsidR="00CC14E6">
        <w:rPr>
          <w:rFonts w:eastAsia="Malgun Gothic" w:hint="eastAsia"/>
          <w:lang w:eastAsia="ko-KR"/>
        </w:rPr>
        <w:t xml:space="preserve">TR </w:t>
      </w:r>
      <w:r w:rsidR="00CC14E6">
        <w:rPr>
          <w:rFonts w:eastAsia="Malgun Gothic"/>
          <w:lang w:eastAsia="ko-KR"/>
        </w:rPr>
        <w:t>22.8</w:t>
      </w:r>
      <w:r w:rsidR="00F45A97">
        <w:rPr>
          <w:rFonts w:eastAsia="Malgun Gothic"/>
          <w:lang w:eastAsia="ko-KR"/>
        </w:rPr>
        <w:t>4</w:t>
      </w:r>
      <w:r w:rsidR="00396C21">
        <w:rPr>
          <w:rFonts w:eastAsia="Malgun Gothic"/>
          <w:lang w:eastAsia="ko-KR"/>
        </w:rPr>
        <w:t>1</w:t>
      </w:r>
      <w:r w:rsidR="00CC14E6">
        <w:rPr>
          <w:rFonts w:eastAsia="Malgun Gothic"/>
          <w:lang w:eastAsia="ko-KR"/>
        </w:rPr>
        <w:t xml:space="preserve"> </w:t>
      </w:r>
      <w:r w:rsidR="00CC14E6">
        <w:rPr>
          <w:rFonts w:eastAsia="Malgun Gothic" w:hint="eastAsia"/>
          <w:lang w:eastAsia="ko-KR"/>
        </w:rPr>
        <w:t xml:space="preserve">is submitted for </w:t>
      </w:r>
      <w:r w:rsidR="00F35731">
        <w:rPr>
          <w:rFonts w:eastAsia="Malgun Gothic"/>
          <w:lang w:eastAsia="ko-KR"/>
        </w:rPr>
        <w:t xml:space="preserve">SA </w:t>
      </w:r>
      <w:r w:rsidR="0015660D">
        <w:rPr>
          <w:rFonts w:eastAsia="Malgun Gothic"/>
          <w:lang w:eastAsia="ko-KR"/>
        </w:rPr>
        <w:t>approval</w:t>
      </w:r>
      <w:r w:rsidR="00CC14E6">
        <w:rPr>
          <w:rFonts w:eastAsia="Malgun Gothic" w:hint="eastAsia"/>
          <w:lang w:eastAsia="ko-KR"/>
        </w:rPr>
        <w:t>.</w:t>
      </w:r>
    </w:p>
    <w:p w14:paraId="7198B3C2" w14:textId="77777777" w:rsidR="00CC14E6" w:rsidRDefault="00CC14E6">
      <w:pPr>
        <w:rPr>
          <w:rFonts w:eastAsia="Malgun Gothic"/>
          <w:lang w:eastAsia="ko-KR"/>
        </w:rPr>
      </w:pPr>
    </w:p>
    <w:p w14:paraId="0A35060D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2F35DBD8" w14:textId="45BA9310" w:rsidR="00CC14E6" w:rsidRDefault="004E7E7A">
      <w:r>
        <w:t xml:space="preserve">Finalized use cases, consolidated </w:t>
      </w:r>
      <w:proofErr w:type="gramStart"/>
      <w:r>
        <w:t>requirements</w:t>
      </w:r>
      <w:proofErr w:type="gramEnd"/>
      <w:r>
        <w:t xml:space="preserve"> and conclusions</w:t>
      </w:r>
      <w:r w:rsidR="00CC14E6">
        <w:t>.</w:t>
      </w:r>
    </w:p>
    <w:p w14:paraId="403FAD02" w14:textId="77777777" w:rsidR="00CC14E6" w:rsidRDefault="00CC14E6">
      <w:pPr>
        <w:rPr>
          <w:lang w:eastAsia="ko-KR"/>
        </w:rPr>
      </w:pPr>
    </w:p>
    <w:p w14:paraId="65DD00C3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A732D47" w14:textId="16DD3D46" w:rsidR="00CC14E6" w:rsidRDefault="004E7E7A">
      <w:pPr>
        <w:rPr>
          <w:lang w:eastAsia="ko-KR"/>
        </w:rPr>
      </w:pPr>
      <w:r>
        <w:rPr>
          <w:lang w:val="en-US" w:eastAsia="zh-CN"/>
        </w:rPr>
        <w:t>None</w:t>
      </w:r>
      <w:r w:rsidR="0061215A">
        <w:rPr>
          <w:lang w:val="en-US" w:eastAsia="zh-CN"/>
        </w:rPr>
        <w:t>.</w:t>
      </w:r>
    </w:p>
    <w:p w14:paraId="5F9CE0F8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06F84AE" w14:textId="3710AB61" w:rsidR="00CC14E6" w:rsidRDefault="00CC14E6">
      <w:pPr>
        <w:rPr>
          <w:lang w:eastAsia="ko-KR"/>
        </w:rPr>
      </w:pPr>
      <w:r>
        <w:rPr>
          <w:lang w:eastAsia="ko-KR"/>
        </w:rPr>
        <w:t>None</w:t>
      </w:r>
      <w:r w:rsidR="0061215A">
        <w:rPr>
          <w:lang w:eastAsia="ko-KR"/>
        </w:rPr>
        <w:t>.</w:t>
      </w:r>
    </w:p>
    <w:p w14:paraId="7141C0FA" w14:textId="77777777" w:rsidR="00CC14E6" w:rsidRDefault="00CC14E6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029538C0" w14:textId="77777777" w:rsidR="00CC14E6" w:rsidRDefault="00CC14E6">
      <w:pPr>
        <w:tabs>
          <w:tab w:val="left" w:pos="3119"/>
        </w:tabs>
        <w:rPr>
          <w:b/>
          <w:sz w:val="24"/>
        </w:rPr>
      </w:pPr>
    </w:p>
    <w:sectPr w:rsidR="00CC14E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75403" w14:textId="77777777" w:rsidR="005918CF" w:rsidRDefault="005918CF" w:rsidP="001A024B">
      <w:pPr>
        <w:spacing w:after="0"/>
      </w:pPr>
      <w:r>
        <w:separator/>
      </w:r>
    </w:p>
  </w:endnote>
  <w:endnote w:type="continuationSeparator" w:id="0">
    <w:p w14:paraId="22D9AEBD" w14:textId="77777777" w:rsidR="005918CF" w:rsidRDefault="005918CF" w:rsidP="001A02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74F1C" w14:textId="77777777" w:rsidR="005918CF" w:rsidRDefault="005918CF" w:rsidP="001A024B">
      <w:pPr>
        <w:spacing w:after="0"/>
      </w:pPr>
      <w:r>
        <w:separator/>
      </w:r>
    </w:p>
  </w:footnote>
  <w:footnote w:type="continuationSeparator" w:id="0">
    <w:p w14:paraId="24B37546" w14:textId="77777777" w:rsidR="005918CF" w:rsidRDefault="005918CF" w:rsidP="001A02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1513B"/>
    <w:multiLevelType w:val="hybridMultilevel"/>
    <w:tmpl w:val="217AA6BA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9857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7ADE"/>
    <w:rsid w:val="00017B53"/>
    <w:rsid w:val="0002054D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A12DA"/>
    <w:rsid w:val="000B55D9"/>
    <w:rsid w:val="000B5AD3"/>
    <w:rsid w:val="000C1105"/>
    <w:rsid w:val="000C4F12"/>
    <w:rsid w:val="000C55A7"/>
    <w:rsid w:val="000D2C2F"/>
    <w:rsid w:val="000E40DE"/>
    <w:rsid w:val="0012510E"/>
    <w:rsid w:val="00144D0C"/>
    <w:rsid w:val="00145ACE"/>
    <w:rsid w:val="00147057"/>
    <w:rsid w:val="0015660D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917C8"/>
    <w:rsid w:val="002A5E63"/>
    <w:rsid w:val="002C30EC"/>
    <w:rsid w:val="002D0DF2"/>
    <w:rsid w:val="002E17F5"/>
    <w:rsid w:val="002F4BB0"/>
    <w:rsid w:val="003151A0"/>
    <w:rsid w:val="0033399F"/>
    <w:rsid w:val="0033674E"/>
    <w:rsid w:val="003375EA"/>
    <w:rsid w:val="00350E8F"/>
    <w:rsid w:val="003618A5"/>
    <w:rsid w:val="00372FE2"/>
    <w:rsid w:val="003755ED"/>
    <w:rsid w:val="00396046"/>
    <w:rsid w:val="00396C21"/>
    <w:rsid w:val="003A2C4B"/>
    <w:rsid w:val="003B0668"/>
    <w:rsid w:val="003D0105"/>
    <w:rsid w:val="003E28B7"/>
    <w:rsid w:val="003E7C52"/>
    <w:rsid w:val="003F2B3D"/>
    <w:rsid w:val="004100DC"/>
    <w:rsid w:val="00411165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4E7E7A"/>
    <w:rsid w:val="005036CD"/>
    <w:rsid w:val="00505D7C"/>
    <w:rsid w:val="00506815"/>
    <w:rsid w:val="0050706F"/>
    <w:rsid w:val="0052677A"/>
    <w:rsid w:val="00560154"/>
    <w:rsid w:val="00562912"/>
    <w:rsid w:val="00582700"/>
    <w:rsid w:val="00583763"/>
    <w:rsid w:val="005918CF"/>
    <w:rsid w:val="005C55D2"/>
    <w:rsid w:val="005D590F"/>
    <w:rsid w:val="005E4574"/>
    <w:rsid w:val="005F3DDF"/>
    <w:rsid w:val="005F4366"/>
    <w:rsid w:val="0061215A"/>
    <w:rsid w:val="006214D6"/>
    <w:rsid w:val="006221CC"/>
    <w:rsid w:val="00623F79"/>
    <w:rsid w:val="00626D3E"/>
    <w:rsid w:val="00640BFD"/>
    <w:rsid w:val="00652B69"/>
    <w:rsid w:val="00656C15"/>
    <w:rsid w:val="00664D5E"/>
    <w:rsid w:val="00682F10"/>
    <w:rsid w:val="0068730E"/>
    <w:rsid w:val="00692218"/>
    <w:rsid w:val="0069566A"/>
    <w:rsid w:val="006B22EA"/>
    <w:rsid w:val="006C1CC8"/>
    <w:rsid w:val="006F5E0F"/>
    <w:rsid w:val="007008ED"/>
    <w:rsid w:val="00715BD3"/>
    <w:rsid w:val="00723715"/>
    <w:rsid w:val="00727DF7"/>
    <w:rsid w:val="00731783"/>
    <w:rsid w:val="007834BF"/>
    <w:rsid w:val="00785D23"/>
    <w:rsid w:val="007933F4"/>
    <w:rsid w:val="007938DF"/>
    <w:rsid w:val="007D0F79"/>
    <w:rsid w:val="007D21C8"/>
    <w:rsid w:val="007E3F5C"/>
    <w:rsid w:val="007F3FAA"/>
    <w:rsid w:val="00826752"/>
    <w:rsid w:val="008526A6"/>
    <w:rsid w:val="0087494C"/>
    <w:rsid w:val="008839AE"/>
    <w:rsid w:val="008B176E"/>
    <w:rsid w:val="008B1D39"/>
    <w:rsid w:val="008C4334"/>
    <w:rsid w:val="008C4898"/>
    <w:rsid w:val="008E1159"/>
    <w:rsid w:val="008F096F"/>
    <w:rsid w:val="008F0B10"/>
    <w:rsid w:val="00933B01"/>
    <w:rsid w:val="00946A73"/>
    <w:rsid w:val="00947142"/>
    <w:rsid w:val="00953C68"/>
    <w:rsid w:val="00956893"/>
    <w:rsid w:val="00967F02"/>
    <w:rsid w:val="009705AA"/>
    <w:rsid w:val="009A12B8"/>
    <w:rsid w:val="009A1614"/>
    <w:rsid w:val="009A6D60"/>
    <w:rsid w:val="009B3E21"/>
    <w:rsid w:val="009B4B83"/>
    <w:rsid w:val="009B5FB9"/>
    <w:rsid w:val="009F2E35"/>
    <w:rsid w:val="00A00EE5"/>
    <w:rsid w:val="00A13C46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C3E38"/>
    <w:rsid w:val="00AD0BF8"/>
    <w:rsid w:val="00AD75DE"/>
    <w:rsid w:val="00AE14C4"/>
    <w:rsid w:val="00AF034E"/>
    <w:rsid w:val="00B2166D"/>
    <w:rsid w:val="00B34851"/>
    <w:rsid w:val="00B44067"/>
    <w:rsid w:val="00B53179"/>
    <w:rsid w:val="00B7281E"/>
    <w:rsid w:val="00B95FB0"/>
    <w:rsid w:val="00BC2BEA"/>
    <w:rsid w:val="00BC3203"/>
    <w:rsid w:val="00BD12A8"/>
    <w:rsid w:val="00BD6AF7"/>
    <w:rsid w:val="00BF100E"/>
    <w:rsid w:val="00BF2149"/>
    <w:rsid w:val="00BF7038"/>
    <w:rsid w:val="00C0728C"/>
    <w:rsid w:val="00C12156"/>
    <w:rsid w:val="00C12F42"/>
    <w:rsid w:val="00C14E32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2416D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16FE7"/>
    <w:rsid w:val="00E20027"/>
    <w:rsid w:val="00E22F69"/>
    <w:rsid w:val="00E366FA"/>
    <w:rsid w:val="00E40979"/>
    <w:rsid w:val="00E43771"/>
    <w:rsid w:val="00E52AE3"/>
    <w:rsid w:val="00E610EE"/>
    <w:rsid w:val="00E6145A"/>
    <w:rsid w:val="00E6419E"/>
    <w:rsid w:val="00E771DD"/>
    <w:rsid w:val="00E85826"/>
    <w:rsid w:val="00E90FC4"/>
    <w:rsid w:val="00E969DF"/>
    <w:rsid w:val="00E96DDF"/>
    <w:rsid w:val="00EB6968"/>
    <w:rsid w:val="00EC069C"/>
    <w:rsid w:val="00EC295D"/>
    <w:rsid w:val="00EE28F2"/>
    <w:rsid w:val="00EE57FE"/>
    <w:rsid w:val="00F020F1"/>
    <w:rsid w:val="00F0753C"/>
    <w:rsid w:val="00F12ECD"/>
    <w:rsid w:val="00F21713"/>
    <w:rsid w:val="00F2462A"/>
    <w:rsid w:val="00F35731"/>
    <w:rsid w:val="00F36623"/>
    <w:rsid w:val="00F36A00"/>
    <w:rsid w:val="00F43EAE"/>
    <w:rsid w:val="00F45A97"/>
    <w:rsid w:val="00F62FBB"/>
    <w:rsid w:val="00F714A3"/>
    <w:rsid w:val="00F93087"/>
    <w:rsid w:val="00F96850"/>
    <w:rsid w:val="00FE2086"/>
    <w:rsid w:val="00FE631A"/>
    <w:rsid w:val="00FF485A"/>
    <w:rsid w:val="27D10A34"/>
    <w:rsid w:val="39A23936"/>
    <w:rsid w:val="69223871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932D76"/>
  <w15:chartTrackingRefBased/>
  <w15:docId w15:val="{6DCA3F27-F95F-4483-A955-3219A416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  <w:rPr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ja-JP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Pr>
      <w:i/>
      <w:color w:val="0000FF"/>
      <w:lang w:eastAsia="en-US"/>
    </w:rPr>
  </w:style>
  <w:style w:type="paragraph" w:styleId="ListParagraph">
    <w:name w:val="List Paragraph"/>
    <w:basedOn w:val="Normal"/>
    <w:uiPriority w:val="34"/>
    <w:qFormat/>
    <w:rsid w:val="00E6145A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</Template>
  <TotalTime>12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subject/>
  <dc:creator>Maurice Pope</dc:creator>
  <cp:keywords/>
  <dc:description>Template for presentation of Specifications to TSGs and WGs</dc:description>
  <cp:lastModifiedBy>Qualcomm</cp:lastModifiedBy>
  <cp:revision>9</cp:revision>
  <dcterms:created xsi:type="dcterms:W3CDTF">2023-02-24T09:49:00Z</dcterms:created>
  <dcterms:modified xsi:type="dcterms:W3CDTF">2023-05-12T16:47:00Z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2052-11.8.2.10229</vt:lpwstr>
  </property>
</Properties>
</file>